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A82AED">
            <w:pPr>
              <w:jc w:val="both"/>
              <w:rPr>
                <w:lang w:val="it-IT"/>
              </w:rPr>
            </w:pPr>
            <w:r w:rsidRPr="00A82AED">
              <w:rPr>
                <w:b/>
                <w:bCs/>
                <w:lang w:val="it-IT"/>
              </w:rPr>
              <w:t>DICHIARAZIONE RELATIVA AL POSSESSO DEI REQUISITI PER L’AFFIDAMENTO DEI CONTRATTI PUBBLICI EX ARTT. 94, 95, 96, 97, 98 E 100 DEL CODICE DEI CONTRATTI</w:t>
            </w:r>
          </w:p>
        </w:tc>
      </w:tr>
      <w:tr w:rsidR="00BC1608" w:rsidRPr="00A82AED" w14:paraId="6EE94A5A"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14:paraId="2F79CE3A" w14:textId="4C6FB943" w:rsidR="00BC1608" w:rsidRPr="00BC1608" w:rsidRDefault="002801B1" w:rsidP="00A82AED">
            <w:pPr>
              <w:jc w:val="both"/>
              <w:rPr>
                <w:b/>
                <w:bCs/>
                <w:sz w:val="28"/>
                <w:szCs w:val="28"/>
                <w:lang w:val="it-IT"/>
              </w:rPr>
            </w:pPr>
            <w:r>
              <w:rPr>
                <w:b/>
                <w:bCs/>
                <w:sz w:val="28"/>
                <w:szCs w:val="28"/>
                <w:lang w:val="it-IT"/>
              </w:rPr>
              <w:t>ALLEGATO SUB A</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1A655661" w14:textId="77777777" w:rsidR="002801B1" w:rsidRPr="002801B1" w:rsidRDefault="00A82AED" w:rsidP="002801B1">
            <w:pPr>
              <w:autoSpaceDE w:val="0"/>
              <w:autoSpaceDN w:val="0"/>
              <w:adjustRightInd w:val="0"/>
              <w:spacing w:after="0" w:line="240" w:lineRule="auto"/>
              <w:ind w:left="284" w:right="284"/>
              <w:jc w:val="both"/>
              <w:rPr>
                <w:rFonts w:ascii="Garamond" w:eastAsiaTheme="minorEastAsia" w:hAnsi="Garamond" w:cs="Times New Roman"/>
                <w:b/>
                <w:color w:val="000000"/>
                <w:kern w:val="0"/>
                <w:sz w:val="24"/>
                <w:szCs w:val="24"/>
                <w:lang w:val="it-IT" w:eastAsia="zh-CN"/>
                <w14:ligatures w14:val="none"/>
              </w:rPr>
            </w:pPr>
            <w:r w:rsidRPr="00155B40">
              <w:rPr>
                <w:bCs/>
                <w:sz w:val="20"/>
                <w:szCs w:val="20"/>
              </w:rPr>
              <w:t>OGGETTO AFFIDAMENTO:</w:t>
            </w:r>
            <w:r w:rsidR="005B749F" w:rsidRPr="00155B40">
              <w:rPr>
                <w:rFonts w:ascii="Calibri" w:hAnsi="Calibri" w:cs="Arial"/>
                <w:sz w:val="20"/>
                <w:szCs w:val="20"/>
              </w:rPr>
              <w:t xml:space="preserve"> </w:t>
            </w:r>
            <w:r w:rsidR="002801B1" w:rsidRPr="002801B1">
              <w:rPr>
                <w:rFonts w:ascii="Garamond" w:eastAsiaTheme="minorEastAsia" w:hAnsi="Garamond" w:cs="Times New Roman"/>
                <w:color w:val="000000"/>
                <w:kern w:val="0"/>
                <w:sz w:val="24"/>
                <w:szCs w:val="24"/>
                <w:lang w:val="it-IT" w:eastAsia="zh-CN"/>
                <w14:ligatures w14:val="none"/>
              </w:rPr>
              <w:t xml:space="preserve">PROCEDURA DI SELEZIONE FUNZIONALE ALLA INDIVIDUAZIONE DI </w:t>
            </w:r>
            <w:bookmarkStart w:id="0" w:name="_Hlk148767337"/>
            <w:r w:rsidR="002801B1" w:rsidRPr="002801B1">
              <w:rPr>
                <w:rFonts w:ascii="Garamond" w:eastAsiaTheme="minorEastAsia" w:hAnsi="Garamond" w:cs="Times New Roman"/>
                <w:color w:val="000000"/>
                <w:kern w:val="0"/>
                <w:sz w:val="24"/>
                <w:szCs w:val="24"/>
                <w:lang w:val="it-IT" w:eastAsia="zh-CN"/>
                <w14:ligatures w14:val="none"/>
              </w:rPr>
              <w:t xml:space="preserve">PROFESSIONISTA </w:t>
            </w:r>
            <w:bookmarkStart w:id="1" w:name="_Hlk131240890"/>
            <w:r w:rsidR="002801B1" w:rsidRPr="002801B1">
              <w:rPr>
                <w:rFonts w:ascii="Garamond" w:eastAsiaTheme="minorEastAsia" w:hAnsi="Garamond" w:cs="Times New Roman"/>
                <w:color w:val="000000"/>
                <w:kern w:val="0"/>
                <w:sz w:val="24"/>
                <w:szCs w:val="24"/>
                <w:lang w:val="it-IT" w:eastAsia="zh-CN"/>
                <w14:ligatures w14:val="none"/>
              </w:rPr>
              <w:t xml:space="preserve">AL QUALE AFFIDARE </w:t>
            </w:r>
            <w:r w:rsidR="002801B1" w:rsidRPr="002801B1">
              <w:rPr>
                <w:rFonts w:ascii="Garamond" w:eastAsiaTheme="minorEastAsia" w:hAnsi="Garamond" w:cs="Times New Roman"/>
                <w:bCs/>
                <w:color w:val="000000"/>
                <w:kern w:val="0"/>
                <w:sz w:val="24"/>
                <w:szCs w:val="24"/>
                <w:lang w:val="it-IT" w:eastAsia="zh-CN"/>
                <w14:ligatures w14:val="none"/>
              </w:rPr>
              <w:t xml:space="preserve">INCARICO PER LA FORNITURA DI </w:t>
            </w:r>
            <w:bookmarkEnd w:id="1"/>
            <w:r w:rsidR="002801B1" w:rsidRPr="002801B1">
              <w:rPr>
                <w:rFonts w:ascii="Garamond" w:eastAsiaTheme="minorEastAsia" w:hAnsi="Garamond" w:cs="Times New Roman"/>
                <w:bCs/>
                <w:color w:val="000000"/>
                <w:kern w:val="0"/>
                <w:sz w:val="24"/>
                <w:szCs w:val="24"/>
                <w:lang w:val="it-IT" w:eastAsia="zh-CN"/>
                <w14:ligatures w14:val="none"/>
              </w:rPr>
              <w:t>SERVIZI DI CONSULENZA TECNICO FAUNISTICA.</w:t>
            </w:r>
          </w:p>
          <w:bookmarkEnd w:id="0"/>
          <w:p w14:paraId="3CAF77F1" w14:textId="77777777" w:rsidR="002801B1" w:rsidRPr="002801B1" w:rsidRDefault="002801B1" w:rsidP="002801B1">
            <w:pPr>
              <w:autoSpaceDE w:val="0"/>
              <w:autoSpaceDN w:val="0"/>
              <w:adjustRightInd w:val="0"/>
              <w:spacing w:after="0" w:line="240" w:lineRule="auto"/>
              <w:ind w:left="284" w:right="284"/>
              <w:jc w:val="both"/>
              <w:rPr>
                <w:rFonts w:ascii="Garamond" w:eastAsiaTheme="minorEastAsia" w:hAnsi="Garamond" w:cs="Times New Roman"/>
                <w:color w:val="000000"/>
                <w:kern w:val="0"/>
                <w:sz w:val="24"/>
                <w:szCs w:val="24"/>
                <w:lang w:val="it-IT" w:eastAsia="zh-CN"/>
                <w14:ligatures w14:val="none"/>
              </w:rPr>
            </w:pPr>
            <w:r w:rsidRPr="002801B1">
              <w:rPr>
                <w:rFonts w:ascii="Garamond" w:eastAsiaTheme="minorEastAsia" w:hAnsi="Garamond" w:cs="Times New Roman"/>
                <w:color w:val="000000"/>
                <w:kern w:val="0"/>
                <w:sz w:val="24"/>
                <w:szCs w:val="24"/>
                <w:lang w:val="it-IT" w:eastAsia="zh-CN"/>
                <w14:ligatures w14:val="none"/>
              </w:rPr>
              <w:t xml:space="preserve"> (2024/2026)</w:t>
            </w:r>
          </w:p>
          <w:p w14:paraId="2B1993B2" w14:textId="06663754" w:rsidR="00155B40" w:rsidRDefault="00A2473C" w:rsidP="00155B40">
            <w:pPr>
              <w:spacing w:line="360" w:lineRule="auto"/>
              <w:ind w:right="284"/>
              <w:jc w:val="both"/>
              <w:rPr>
                <w:b/>
                <w:sz w:val="20"/>
                <w:szCs w:val="20"/>
              </w:rPr>
            </w:pPr>
            <w:proofErr w:type="spellStart"/>
            <w:r w:rsidRPr="007E534B">
              <w:rPr>
                <w:b/>
                <w:sz w:val="20"/>
                <w:szCs w:val="20"/>
              </w:rPr>
              <w:t>Regolamento</w:t>
            </w:r>
            <w:proofErr w:type="spellEnd"/>
            <w:r w:rsidRPr="007E534B">
              <w:rPr>
                <w:b/>
                <w:sz w:val="20"/>
                <w:szCs w:val="20"/>
              </w:rPr>
              <w:t xml:space="preserve"> Regionale Umbria n. 6 del 2008</w:t>
            </w:r>
            <w:r w:rsidRPr="007E534B">
              <w:rPr>
                <w:b/>
                <w:color w:val="FF0000"/>
                <w:sz w:val="20"/>
                <w:szCs w:val="20"/>
              </w:rPr>
              <w:t xml:space="preserve"> </w:t>
            </w:r>
            <w:r w:rsidRPr="007E534B">
              <w:rPr>
                <w:b/>
                <w:sz w:val="20"/>
                <w:szCs w:val="20"/>
              </w:rPr>
              <w:t xml:space="preserve">e </w:t>
            </w:r>
            <w:proofErr w:type="spellStart"/>
            <w:r w:rsidRPr="007E534B">
              <w:rPr>
                <w:b/>
                <w:sz w:val="20"/>
                <w:szCs w:val="20"/>
              </w:rPr>
              <w:t>D.lgs</w:t>
            </w:r>
            <w:proofErr w:type="spellEnd"/>
            <w:r w:rsidRPr="007E534B">
              <w:rPr>
                <w:b/>
                <w:sz w:val="20"/>
                <w:szCs w:val="20"/>
              </w:rPr>
              <w:t xml:space="preserve"> 36/2023</w:t>
            </w:r>
            <w:bookmarkStart w:id="2" w:name="_GoBack"/>
            <w:bookmarkEnd w:id="2"/>
          </w:p>
          <w:p w14:paraId="59021FDE" w14:textId="439AE1B5" w:rsidR="00630540" w:rsidRPr="00A2473C" w:rsidRDefault="00ED593A" w:rsidP="003950E2">
            <w:pPr>
              <w:spacing w:line="360" w:lineRule="auto"/>
              <w:ind w:left="284" w:right="284"/>
              <w:jc w:val="both"/>
              <w:rPr>
                <w:b/>
                <w:sz w:val="20"/>
                <w:szCs w:val="20"/>
              </w:rPr>
            </w:pPr>
            <w:r>
              <w:rPr>
                <w:b/>
                <w:bCs/>
              </w:rPr>
              <w:t xml:space="preserve">CIG </w:t>
            </w:r>
            <w:r w:rsidR="002801B1">
              <w:rPr>
                <w:rFonts w:ascii="TimesNewRomanPS-BoldMT" w:hAnsi="TimesNewRomanPS-BoldMT" w:cs="TimesNewRomanPS-BoldMT"/>
                <w:b/>
                <w:bCs/>
                <w:kern w:val="0"/>
                <w:sz w:val="24"/>
                <w:szCs w:val="24"/>
                <w:lang w:val="it-IT"/>
              </w:rPr>
              <w:t>ZD13CFBB9B</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0"/>
        <w:gridCol w:w="5486"/>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A82AED" w:rsidRDefault="00A82AED" w:rsidP="00A82AED">
            <w:pPr>
              <w:jc w:val="both"/>
            </w:pPr>
            <w:proofErr w:type="spellStart"/>
            <w:r w:rsidRPr="00A82AED">
              <w:t>dell’impresa</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A82AED" w:rsidRDefault="00A82AED" w:rsidP="00A82AED">
            <w:pPr>
              <w:jc w:val="both"/>
            </w:pPr>
            <w:r w:rsidRPr="00A82AED">
              <w:t xml:space="preserve">con </w:t>
            </w:r>
            <w:proofErr w:type="spellStart"/>
            <w:r w:rsidRPr="00A82AED">
              <w:t>sede</w:t>
            </w:r>
            <w:proofErr w:type="spellEnd"/>
            <w:r w:rsidRPr="00A82AED">
              <w:t xml:space="preserv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A82AED" w:rsidRDefault="00A82AED" w:rsidP="00A82AED">
            <w:pPr>
              <w:jc w:val="both"/>
            </w:pPr>
            <w:proofErr w:type="spellStart"/>
            <w:r w:rsidRPr="00A82AED">
              <w:t>indirizzo</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A82AED" w:rsidRDefault="00A82AED" w:rsidP="00A82AED">
            <w:pPr>
              <w:jc w:val="both"/>
            </w:pPr>
            <w:r w:rsidRPr="00A82AED">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A82AED" w:rsidRDefault="00A82AED" w:rsidP="00A82AED">
            <w:pPr>
              <w:jc w:val="both"/>
            </w:pPr>
            <w:proofErr w:type="spellStart"/>
            <w:r w:rsidRPr="00A82AED">
              <w:t>Codice</w:t>
            </w:r>
            <w:proofErr w:type="spellEnd"/>
            <w:r w:rsidRPr="00A82AED">
              <w:t xml:space="preserve"> </w:t>
            </w:r>
            <w:proofErr w:type="spellStart"/>
            <w:r w:rsidRPr="00A82AED">
              <w:t>fiscale</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A82AED" w:rsidRDefault="00A82AED" w:rsidP="00A82AED">
            <w:pPr>
              <w:jc w:val="both"/>
            </w:pPr>
            <w:r w:rsidRPr="00A82AED">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A82AED">
        <w:trPr>
          <w:gridAfter w:val="1"/>
          <w:wAfter w:w="5486" w:type="dxa"/>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41C63" w14:textId="77777777" w:rsidR="00A82AED" w:rsidRPr="00A82AED" w:rsidRDefault="00A82AED" w:rsidP="00A82AED">
            <w:pPr>
              <w:jc w:val="both"/>
            </w:pPr>
            <w:r w:rsidRPr="00A82AED">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82FE66" w14:textId="77777777" w:rsidR="00A82AED" w:rsidRPr="00A82AED" w:rsidRDefault="00A82AED" w:rsidP="00A82AED">
            <w:pPr>
              <w:jc w:val="both"/>
            </w:pPr>
            <w:r w:rsidRPr="00A82AED">
              <w:t>Mail</w:t>
            </w:r>
          </w:p>
        </w:tc>
        <w:tc>
          <w:tcPr>
            <w:tcW w:w="50" w:type="dxa"/>
          </w:tcPr>
          <w:p w14:paraId="0706DF9B" w14:textId="77777777" w:rsidR="00A82AED" w:rsidRPr="00A82AED" w:rsidRDefault="00A82AED" w:rsidP="00A82AED"/>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4229FA31" w14:textId="1F773D09"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lastRenderedPageBreak/>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77777777"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proofErr w:type="spellStart"/>
            <w:r w:rsidRPr="00A82AED">
              <w:t>Codice</w:t>
            </w:r>
            <w:proofErr w:type="spellEnd"/>
            <w:r w:rsidRPr="00A82AED">
              <w:t>:</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 xml:space="preserve">se impresa individuale,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2014"/>
        <w:gridCol w:w="725"/>
        <w:gridCol w:w="725"/>
        <w:gridCol w:w="3052"/>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77777777"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2DDE7133" w14:textId="51ECC9C1" w:rsidR="00ED593A" w:rsidRDefault="00ED593A" w:rsidP="00A82AED">
      <w:pPr>
        <w:jc w:val="both"/>
        <w:rPr>
          <w:b/>
          <w:bCs/>
          <w:i/>
          <w:iCs/>
          <w:lang w:val="it-IT"/>
        </w:rPr>
      </w:pPr>
    </w:p>
    <w:p w14:paraId="0404D645" w14:textId="77777777" w:rsidR="00853EDE" w:rsidRDefault="00853EDE" w:rsidP="00A82AED">
      <w:pPr>
        <w:jc w:val="both"/>
        <w:rPr>
          <w:b/>
          <w:bCs/>
          <w:i/>
          <w:iCs/>
          <w:lang w:val="it-IT"/>
        </w:rPr>
      </w:pPr>
    </w:p>
    <w:p w14:paraId="4D60A734" w14:textId="50E9A151" w:rsidR="00A82AED" w:rsidRPr="00A82AED" w:rsidRDefault="00A82AED" w:rsidP="00A82AED">
      <w:pPr>
        <w:jc w:val="both"/>
        <w:rPr>
          <w:lang w:val="it-IT"/>
        </w:rPr>
      </w:pPr>
      <w:r w:rsidRPr="00A82AED">
        <w:rPr>
          <w:b/>
          <w:bCs/>
          <w:i/>
          <w:iCs/>
          <w:lang w:val="it-IT"/>
        </w:rPr>
        <w:lastRenderedPageBreak/>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w:t>
            </w:r>
            <w:proofErr w:type="gramStart"/>
            <w:r w:rsidRPr="00A82AED">
              <w:rPr>
                <w:i/>
                <w:iCs/>
              </w:rPr>
              <w:t xml:space="preserve">94  </w:t>
            </w:r>
            <w:proofErr w:type="spellStart"/>
            <w:r w:rsidRPr="00A82AED">
              <w:rPr>
                <w:i/>
                <w:iCs/>
              </w:rPr>
              <w:t>d.lgs</w:t>
            </w:r>
            <w:proofErr w:type="spellEnd"/>
            <w:proofErr w:type="gram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073AB37F" w14:textId="77777777" w:rsidR="00ED593A" w:rsidRDefault="00ED593A" w:rsidP="00A82AED">
      <w:pPr>
        <w:jc w:val="center"/>
        <w:rPr>
          <w:b/>
          <w:bCs/>
          <w:u w:val="single"/>
          <w:lang w:val="it-IT"/>
        </w:rPr>
      </w:pPr>
    </w:p>
    <w:p w14:paraId="3EA1B091" w14:textId="77777777" w:rsidR="00ED593A" w:rsidRDefault="00ED593A" w:rsidP="00A82AED">
      <w:pPr>
        <w:jc w:val="center"/>
        <w:rPr>
          <w:b/>
          <w:bCs/>
          <w:u w:val="single"/>
          <w:lang w:val="it-IT"/>
        </w:rPr>
      </w:pPr>
    </w:p>
    <w:p w14:paraId="726F25EF" w14:textId="77777777" w:rsidR="00ED593A" w:rsidRDefault="00ED593A" w:rsidP="00A82AED">
      <w:pPr>
        <w:jc w:val="center"/>
        <w:rPr>
          <w:b/>
          <w:bCs/>
          <w:u w:val="single"/>
          <w:lang w:val="it-IT"/>
        </w:rPr>
      </w:pPr>
    </w:p>
    <w:p w14:paraId="3E730C22" w14:textId="77777777" w:rsidR="00ED593A" w:rsidRDefault="00ED593A" w:rsidP="00A82AED">
      <w:pPr>
        <w:jc w:val="center"/>
        <w:rPr>
          <w:b/>
          <w:bCs/>
          <w:u w:val="single"/>
          <w:lang w:val="it-IT"/>
        </w:rPr>
      </w:pPr>
    </w:p>
    <w:p w14:paraId="43027FF1" w14:textId="77777777" w:rsidR="00853EDE" w:rsidRDefault="00853EDE" w:rsidP="00A82AED">
      <w:pPr>
        <w:jc w:val="center"/>
        <w:rPr>
          <w:b/>
          <w:bCs/>
          <w:u w:val="single"/>
          <w:lang w:val="it-IT"/>
        </w:rPr>
      </w:pPr>
    </w:p>
    <w:p w14:paraId="59A0C65B" w14:textId="489CD0C9" w:rsidR="00A82AED" w:rsidRPr="00A82AED" w:rsidRDefault="00A82AED" w:rsidP="00A82AED">
      <w:pPr>
        <w:jc w:val="center"/>
        <w:rPr>
          <w:u w:val="single"/>
          <w:lang w:val="it-IT"/>
        </w:rPr>
      </w:pPr>
      <w:r w:rsidRPr="00A82AED">
        <w:rPr>
          <w:b/>
          <w:bCs/>
          <w:u w:val="single"/>
          <w:lang w:val="it-IT"/>
        </w:rPr>
        <w:lastRenderedPageBreak/>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071FDAB1" w14:textId="77777777" w:rsidR="00ED593A" w:rsidRDefault="00ED593A" w:rsidP="002D270E">
      <w:pPr>
        <w:jc w:val="center"/>
        <w:rPr>
          <w:b/>
          <w:bCs/>
          <w:u w:val="single"/>
          <w:lang w:val="it-IT"/>
        </w:rPr>
      </w:pPr>
    </w:p>
    <w:p w14:paraId="0CE8A210" w14:textId="77777777" w:rsidR="00ED593A" w:rsidRDefault="00ED593A" w:rsidP="002D270E">
      <w:pPr>
        <w:jc w:val="center"/>
        <w:rPr>
          <w:b/>
          <w:bCs/>
          <w:u w:val="single"/>
          <w:lang w:val="it-IT"/>
        </w:rPr>
      </w:pPr>
    </w:p>
    <w:p w14:paraId="1BAE836B" w14:textId="6C156C4C" w:rsidR="00A82AED" w:rsidRPr="00A82AED" w:rsidRDefault="00A82AED" w:rsidP="002D270E">
      <w:pPr>
        <w:jc w:val="center"/>
        <w:rPr>
          <w:u w:val="single"/>
          <w:lang w:val="it-IT"/>
        </w:rPr>
      </w:pPr>
      <w:r w:rsidRPr="00A82AED">
        <w:rPr>
          <w:b/>
          <w:bCs/>
          <w:u w:val="single"/>
          <w:lang w:val="it-IT"/>
        </w:rPr>
        <w:lastRenderedPageBreak/>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lastRenderedPageBreak/>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155B40"/>
    <w:rsid w:val="00207F15"/>
    <w:rsid w:val="00276C88"/>
    <w:rsid w:val="002801B1"/>
    <w:rsid w:val="0028466C"/>
    <w:rsid w:val="002D270E"/>
    <w:rsid w:val="003950E2"/>
    <w:rsid w:val="004064AF"/>
    <w:rsid w:val="005B749F"/>
    <w:rsid w:val="00630540"/>
    <w:rsid w:val="00730CBC"/>
    <w:rsid w:val="00821835"/>
    <w:rsid w:val="00853EDE"/>
    <w:rsid w:val="00A2473C"/>
    <w:rsid w:val="00A82AED"/>
    <w:rsid w:val="00BC1608"/>
    <w:rsid w:val="00DE56AD"/>
    <w:rsid w:val="00ED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Corpotesto">
    <w:name w:val="Body Text"/>
    <w:basedOn w:val="Normale"/>
    <w:link w:val="CorpotestoCarattere"/>
    <w:rsid w:val="005B749F"/>
    <w:pPr>
      <w:spacing w:after="120" w:line="240" w:lineRule="auto"/>
    </w:pPr>
    <w:rPr>
      <w:rFonts w:ascii="Times New Roman" w:eastAsia="Times New Roman" w:hAnsi="Times New Roman" w:cs="Times New Roman"/>
      <w:kern w:val="0"/>
      <w:sz w:val="24"/>
      <w:szCs w:val="24"/>
      <w:lang w:val="it-IT" w:eastAsia="it-IT"/>
      <w14:ligatures w14:val="none"/>
    </w:rPr>
  </w:style>
  <w:style w:type="character" w:customStyle="1" w:styleId="CorpotestoCarattere">
    <w:name w:val="Corpo testo Carattere"/>
    <w:basedOn w:val="Carpredefinitoparagrafo"/>
    <w:link w:val="Corpotesto"/>
    <w:rsid w:val="005B749F"/>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2010</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Alessia Sciavartini</cp:lastModifiedBy>
  <cp:revision>11</cp:revision>
  <dcterms:created xsi:type="dcterms:W3CDTF">2023-07-21T13:28:00Z</dcterms:created>
  <dcterms:modified xsi:type="dcterms:W3CDTF">2023-10-24T10:16:00Z</dcterms:modified>
</cp:coreProperties>
</file>